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72E" w:rsidRPr="002B7984" w:rsidRDefault="0060772E" w:rsidP="00607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0C2" w:rsidRPr="006470C2" w:rsidRDefault="006470C2" w:rsidP="006470C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470C2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</w:p>
    <w:p w:rsidR="0006454C" w:rsidRPr="0006454C" w:rsidRDefault="0006454C" w:rsidP="007442DA">
      <w:pPr>
        <w:pStyle w:val="a3"/>
        <w:ind w:firstLine="360"/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>Адаптированная рабочая программа по учебному предмету «</w:t>
      </w:r>
      <w:r w:rsidR="00796358">
        <w:rPr>
          <w:rFonts w:ascii="Times New Roman" w:hAnsi="Times New Roman" w:cs="Times New Roman"/>
          <w:sz w:val="24"/>
        </w:rPr>
        <w:t>Изобразительное искусство</w:t>
      </w:r>
      <w:r w:rsidRPr="0006454C">
        <w:rPr>
          <w:rFonts w:ascii="Times New Roman" w:hAnsi="Times New Roman" w:cs="Times New Roman"/>
          <w:sz w:val="24"/>
        </w:rPr>
        <w:t>» составлена на основе следующих документов:</w:t>
      </w:r>
    </w:p>
    <w:p w:rsidR="0006454C" w:rsidRPr="0006454C" w:rsidRDefault="0006454C" w:rsidP="000645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>Федерального закона от 29 декабря 2012г. № 273-</w:t>
      </w:r>
      <w:r w:rsidR="00966ADE" w:rsidRPr="0006454C">
        <w:rPr>
          <w:rFonts w:ascii="Times New Roman" w:hAnsi="Times New Roman" w:cs="Times New Roman"/>
          <w:sz w:val="24"/>
        </w:rPr>
        <w:t>ФЗ «</w:t>
      </w:r>
      <w:r w:rsidRPr="0006454C">
        <w:rPr>
          <w:rFonts w:ascii="Times New Roman" w:hAnsi="Times New Roman" w:cs="Times New Roman"/>
          <w:sz w:val="24"/>
        </w:rPr>
        <w:t xml:space="preserve">Об образовании в Российской федерации»; </w:t>
      </w:r>
    </w:p>
    <w:p w:rsidR="0006454C" w:rsidRPr="0006454C" w:rsidRDefault="0006454C" w:rsidP="000645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 xml:space="preserve">Государственного образовательного стандарта (федеральный компонент) начального общего, основного общего и среднего (полного) общего образования. (Приказ Министерства образования Российской Федерации № 1089 от 05.03.2004 г.) (с изменениями и дополнениями) </w:t>
      </w:r>
    </w:p>
    <w:p w:rsidR="0006454C" w:rsidRPr="0006454C" w:rsidRDefault="0006454C" w:rsidP="000645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>Основной общеобразовательной программы основного общего образования МКОУ ТСШ-И (приказ №78-ПР от 29.05.2015);</w:t>
      </w:r>
    </w:p>
    <w:p w:rsidR="0006454C" w:rsidRPr="0006454C" w:rsidRDefault="0006454C" w:rsidP="000645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 xml:space="preserve">Положение </w:t>
      </w:r>
      <w:r w:rsidR="00966ADE" w:rsidRPr="0006454C">
        <w:rPr>
          <w:rFonts w:ascii="Times New Roman" w:hAnsi="Times New Roman" w:cs="Times New Roman"/>
          <w:sz w:val="24"/>
        </w:rPr>
        <w:t>о адаптированную рабочую программу</w:t>
      </w:r>
      <w:r w:rsidRPr="0006454C">
        <w:rPr>
          <w:rFonts w:ascii="Times New Roman" w:hAnsi="Times New Roman" w:cs="Times New Roman"/>
          <w:sz w:val="24"/>
        </w:rPr>
        <w:t xml:space="preserve"> учебного предмета для обучающихся ограниченными возможностями </w:t>
      </w:r>
      <w:r w:rsidR="00966ADE" w:rsidRPr="0006454C">
        <w:rPr>
          <w:rFonts w:ascii="Times New Roman" w:hAnsi="Times New Roman" w:cs="Times New Roman"/>
          <w:sz w:val="24"/>
        </w:rPr>
        <w:t>здоровья МКОУ</w:t>
      </w:r>
      <w:r w:rsidRPr="0006454C">
        <w:rPr>
          <w:rFonts w:ascii="Times New Roman" w:hAnsi="Times New Roman" w:cs="Times New Roman"/>
          <w:sz w:val="24"/>
        </w:rPr>
        <w:t xml:space="preserve"> ТСШ-И. (Приказ №74-ПР от 30.05.2016г.);</w:t>
      </w:r>
    </w:p>
    <w:p w:rsidR="0006454C" w:rsidRDefault="0006454C" w:rsidP="000645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>Программы воспитания МКОУ ТСШ-И МКОУ ТСШ-И на 2021-2025 г. (Приказ № 54/1 от 31.05.2021)</w:t>
      </w:r>
    </w:p>
    <w:p w:rsidR="00796358" w:rsidRPr="0006454C" w:rsidRDefault="00796358" w:rsidP="000645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796358">
        <w:rPr>
          <w:rFonts w:ascii="Times New Roman" w:hAnsi="Times New Roman" w:cs="Times New Roman"/>
          <w:sz w:val="24"/>
        </w:rPr>
        <w:t>- Государственной программы для общеобразовательных учебных заведений в Р.Ф  «Изобразительное искусство и художественный труд для 1-9 классов», автора - научного руководителя Б.М. Неменского. Москва «Просвещение» 2013г.</w:t>
      </w:r>
    </w:p>
    <w:p w:rsidR="0006454C" w:rsidRPr="0006454C" w:rsidRDefault="0006454C" w:rsidP="0006454C">
      <w:pPr>
        <w:pStyle w:val="a3"/>
        <w:ind w:firstLine="708"/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>Планирование разработано в соответствии с у</w:t>
      </w:r>
      <w:r w:rsidR="0060772E">
        <w:rPr>
          <w:rFonts w:ascii="Times New Roman" w:hAnsi="Times New Roman" w:cs="Times New Roman"/>
          <w:sz w:val="24"/>
        </w:rPr>
        <w:t>чебным планом МКОУ ТСШ-И на 2022-2023</w:t>
      </w:r>
      <w:r w:rsidRPr="0006454C">
        <w:rPr>
          <w:rFonts w:ascii="Times New Roman" w:hAnsi="Times New Roman" w:cs="Times New Roman"/>
          <w:sz w:val="24"/>
        </w:rPr>
        <w:t xml:space="preserve"> учебный год. Рабочая программа рассчитана на</w:t>
      </w:r>
      <w:r>
        <w:rPr>
          <w:rFonts w:ascii="Times New Roman" w:hAnsi="Times New Roman" w:cs="Times New Roman"/>
          <w:b/>
          <w:sz w:val="24"/>
        </w:rPr>
        <w:t>3</w:t>
      </w:r>
      <w:r w:rsidR="00796358">
        <w:rPr>
          <w:rFonts w:ascii="Times New Roman" w:hAnsi="Times New Roman" w:cs="Times New Roman"/>
          <w:b/>
          <w:sz w:val="24"/>
        </w:rPr>
        <w:t>4</w:t>
      </w:r>
      <w:r w:rsidRPr="0006454C">
        <w:rPr>
          <w:rFonts w:ascii="Times New Roman" w:hAnsi="Times New Roman" w:cs="Times New Roman"/>
          <w:sz w:val="24"/>
        </w:rPr>
        <w:t xml:space="preserve"> часа в год, </w:t>
      </w:r>
      <w:r w:rsidR="00796358">
        <w:rPr>
          <w:rFonts w:ascii="Times New Roman" w:hAnsi="Times New Roman" w:cs="Times New Roman"/>
          <w:b/>
          <w:sz w:val="24"/>
        </w:rPr>
        <w:t>1</w:t>
      </w:r>
      <w:r w:rsidRPr="0006454C">
        <w:rPr>
          <w:rFonts w:ascii="Times New Roman" w:hAnsi="Times New Roman" w:cs="Times New Roman"/>
          <w:sz w:val="24"/>
        </w:rPr>
        <w:t xml:space="preserve">час– в неделю. </w:t>
      </w:r>
    </w:p>
    <w:p w:rsidR="006470C2" w:rsidRPr="006470C2" w:rsidRDefault="006470C2" w:rsidP="0006454C">
      <w:pPr>
        <w:pStyle w:val="a3"/>
        <w:rPr>
          <w:rFonts w:ascii="Times New Roman" w:hAnsi="Times New Roman" w:cs="Times New Roman"/>
          <w:sz w:val="24"/>
        </w:rPr>
      </w:pPr>
    </w:p>
    <w:p w:rsidR="006470C2" w:rsidRDefault="006470C2" w:rsidP="006470C2">
      <w:pPr>
        <w:pStyle w:val="a3"/>
        <w:jc w:val="center"/>
        <w:rPr>
          <w:rFonts w:ascii="Times New Roman" w:hAnsi="Times New Roman" w:cs="Times New Roman"/>
          <w:sz w:val="24"/>
        </w:rPr>
      </w:pPr>
      <w:r w:rsidRPr="006470C2">
        <w:rPr>
          <w:rFonts w:ascii="Times New Roman" w:hAnsi="Times New Roman" w:cs="Times New Roman"/>
          <w:b/>
          <w:sz w:val="24"/>
        </w:rPr>
        <w:t>Психолого-педагогическая характеристика обучающихся с умственной отсталостью (интеллектуальными нарушениями)</w:t>
      </w:r>
    </w:p>
    <w:p w:rsidR="006470C2" w:rsidRDefault="006470C2" w:rsidP="007442DA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6470C2">
        <w:rPr>
          <w:rFonts w:ascii="Times New Roman" w:hAnsi="Times New Roman" w:cs="Times New Roman"/>
          <w:b/>
          <w:sz w:val="24"/>
        </w:rPr>
        <w:t xml:space="preserve">Умственная отсталость </w:t>
      </w:r>
      <w:r w:rsidRPr="006470C2">
        <w:rPr>
          <w:rFonts w:ascii="Times New Roman" w:hAnsi="Times New Roman" w:cs="Times New Roman"/>
          <w:sz w:val="24"/>
        </w:rPr>
        <w:t xml:space="preserve">— это стойкое, выраженное недоразвитие познавательной деятельности вследствие диффузного (разлитого) органического поражения центральной нервной системы (ЦНС). Понятие «умственной отсталости» по степени интеллектуальной неполноценности применимо к разнообразной группе детей. Степень выраженности интеллектуальной неполноценности коррелирует (соотносится) со сроками, в которые возникло поражение ЦНС – чем оно произошло раньше, тем тяжелее последствия. Также степень выраженности интеллектуальных нарушений определяется интенсивностью воздействия вредных факторов. </w:t>
      </w:r>
    </w:p>
    <w:p w:rsidR="000D538D" w:rsidRPr="00CF24D8" w:rsidRDefault="006470C2" w:rsidP="00CF24D8">
      <w:pPr>
        <w:pStyle w:val="a3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0D538D">
        <w:rPr>
          <w:rFonts w:ascii="Times New Roman" w:hAnsi="Times New Roman" w:cs="Times New Roman"/>
          <w:b/>
          <w:sz w:val="24"/>
        </w:rPr>
        <w:t xml:space="preserve">Организация обучения </w:t>
      </w:r>
      <w:r w:rsidR="00CF24D8">
        <w:rPr>
          <w:rFonts w:ascii="Times New Roman" w:hAnsi="Times New Roman" w:cs="Times New Roman"/>
          <w:b/>
          <w:sz w:val="24"/>
        </w:rPr>
        <w:t>изобразительному искусству.</w:t>
      </w:r>
    </w:p>
    <w:p w:rsidR="00CF24D8" w:rsidRPr="00CF24D8" w:rsidRDefault="00CF24D8" w:rsidP="00CF24D8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CF24D8">
        <w:rPr>
          <w:rFonts w:ascii="Times New Roman" w:hAnsi="Times New Roman" w:cs="Times New Roman"/>
          <w:sz w:val="24"/>
        </w:rPr>
        <w:t>Рабочая программа по ИЗО построена так, чтобы дать школьникам ясные представления о системе взаимодействия искусств с жизнью. В ней предусматривается широкое привлечение жизненного опыта детей, живых примеров из окружающей действительности. Работа на основе наблюдения и изучение окружающей реальности является важным условием освоения детьми программного материала.</w:t>
      </w:r>
    </w:p>
    <w:p w:rsidR="00CF24D8" w:rsidRDefault="00CF24D8" w:rsidP="00CF24D8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CF24D8">
        <w:rPr>
          <w:rFonts w:ascii="Times New Roman" w:hAnsi="Times New Roman" w:cs="Times New Roman"/>
          <w:sz w:val="24"/>
        </w:rPr>
        <w:t>Принцип введения школьников в связи искусства с жизнью выражен в программе в темах, которые логически связаны между собой.</w:t>
      </w:r>
    </w:p>
    <w:p w:rsidR="00EF08E0" w:rsidRDefault="000D538D" w:rsidP="00EF08E0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0D538D">
        <w:rPr>
          <w:rFonts w:ascii="Times New Roman" w:hAnsi="Times New Roman" w:cs="Times New Roman"/>
          <w:i/>
          <w:sz w:val="24"/>
          <w:u w:val="single"/>
        </w:rPr>
        <w:t xml:space="preserve">Цель обучения: </w:t>
      </w:r>
    </w:p>
    <w:p w:rsidR="00EF08E0" w:rsidRPr="00EF08E0" w:rsidRDefault="00EF08E0" w:rsidP="00EF08E0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F08E0">
        <w:rPr>
          <w:rFonts w:ascii="Times New Roman" w:hAnsi="Times New Roman" w:cs="Times New Roman"/>
          <w:i/>
          <w:sz w:val="24"/>
        </w:rPr>
        <w:t xml:space="preserve"> Развитие визуально-пространственного мышления учащихся как формы эмоционально- эстетического освоения мира, как формы самовыражения и ориентации в художественном и нравственном пространстве культуры.</w:t>
      </w:r>
    </w:p>
    <w:p w:rsidR="000D538D" w:rsidRPr="00EF08E0" w:rsidRDefault="00EF08E0" w:rsidP="00EF08E0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F08E0">
        <w:rPr>
          <w:rFonts w:ascii="Times New Roman" w:hAnsi="Times New Roman" w:cs="Times New Roman"/>
          <w:i/>
          <w:sz w:val="24"/>
        </w:rPr>
        <w:t>Художественное развитие осуществляется в практической, деятельностной форме в процессе личностного художественного творчества.</w:t>
      </w:r>
    </w:p>
    <w:p w:rsidR="00EF08E0" w:rsidRPr="00EF08E0" w:rsidRDefault="00EF08E0" w:rsidP="00EF08E0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F08E0">
        <w:rPr>
          <w:rFonts w:ascii="Times New Roman" w:hAnsi="Times New Roman" w:cs="Times New Roman"/>
          <w:i/>
          <w:sz w:val="24"/>
        </w:rPr>
        <w:t>Основные формы учебной деятельности -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EF08E0" w:rsidRPr="00EF08E0" w:rsidRDefault="00EF08E0" w:rsidP="00EF08E0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1E74C2">
        <w:rPr>
          <w:rFonts w:ascii="Times New Roman" w:hAnsi="Times New Roman" w:cs="Times New Roman"/>
          <w:i/>
          <w:sz w:val="24"/>
          <w:u w:val="single"/>
        </w:rPr>
        <w:t>Основные задачи предмета</w:t>
      </w:r>
      <w:r w:rsidRPr="00EF08E0">
        <w:rPr>
          <w:rFonts w:ascii="Times New Roman" w:hAnsi="Times New Roman" w:cs="Times New Roman"/>
          <w:i/>
          <w:sz w:val="24"/>
        </w:rPr>
        <w:t xml:space="preserve"> «Изобразительное искусство»:</w:t>
      </w:r>
    </w:p>
    <w:p w:rsidR="00EF08E0" w:rsidRPr="00EF08E0" w:rsidRDefault="00EF08E0" w:rsidP="00EF08E0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F08E0">
        <w:rPr>
          <w:rFonts w:ascii="Times New Roman" w:hAnsi="Times New Roman" w:cs="Times New Roman"/>
          <w:i/>
          <w:sz w:val="24"/>
        </w:rPr>
        <w:lastRenderedPageBreak/>
        <w:t>- 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EF08E0" w:rsidRPr="00EF08E0" w:rsidRDefault="00EF08E0" w:rsidP="00EF08E0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F08E0">
        <w:rPr>
          <w:rFonts w:ascii="Times New Roman" w:hAnsi="Times New Roman" w:cs="Times New Roman"/>
          <w:i/>
          <w:sz w:val="24"/>
        </w:rPr>
        <w:t>- овладение средствами художественного изображения как способом развития умения видеть реальный мир;</w:t>
      </w:r>
    </w:p>
    <w:p w:rsidR="00EF08E0" w:rsidRPr="00EF08E0" w:rsidRDefault="00EF08E0" w:rsidP="00EF08E0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F08E0">
        <w:rPr>
          <w:rFonts w:ascii="Times New Roman" w:hAnsi="Times New Roman" w:cs="Times New Roman"/>
          <w:i/>
          <w:sz w:val="24"/>
        </w:rPr>
        <w:t>- овладение различными художественными материалами и инструментами для эстетической организации и оформления школьной, бытовой среды.</w:t>
      </w:r>
    </w:p>
    <w:p w:rsidR="000D538D" w:rsidRDefault="00BD0209" w:rsidP="0006454C">
      <w:pPr>
        <w:pStyle w:val="a3"/>
        <w:jc w:val="both"/>
        <w:rPr>
          <w:rFonts w:ascii="Times New Roman" w:hAnsi="Times New Roman" w:cs="Times New Roman"/>
          <w:sz w:val="24"/>
        </w:rPr>
      </w:pPr>
      <w:r w:rsidRPr="00BD0209">
        <w:rPr>
          <w:rFonts w:ascii="Times New Roman" w:hAnsi="Times New Roman" w:cs="Times New Roman"/>
          <w:sz w:val="24"/>
        </w:rPr>
        <w:t>Программа предусматривает чередование уроков индивидуального практического творчества учащихся и уроков коллективной творческой деятельности, диалогичность и сотворчество учителя и ученика.</w:t>
      </w:r>
    </w:p>
    <w:p w:rsidR="00BD0209" w:rsidRDefault="00BD0209" w:rsidP="0006454C">
      <w:pPr>
        <w:pStyle w:val="a3"/>
        <w:jc w:val="both"/>
        <w:rPr>
          <w:rFonts w:ascii="Times New Roman" w:hAnsi="Times New Roman" w:cs="Times New Roman"/>
          <w:sz w:val="24"/>
        </w:rPr>
      </w:pPr>
      <w:r w:rsidRPr="00BD0209">
        <w:rPr>
          <w:rFonts w:ascii="Times New Roman" w:hAnsi="Times New Roman" w:cs="Times New Roman"/>
          <w:sz w:val="24"/>
        </w:rPr>
        <w:t>Содержание предмета «Изобразительное искусство» построено по принципу углубленного изучения каждого вида искусства.</w:t>
      </w:r>
    </w:p>
    <w:p w:rsidR="007E28B8" w:rsidRDefault="007E28B8" w:rsidP="0006454C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BD0209" w:rsidRDefault="00BD0209" w:rsidP="00076A34">
      <w:pPr>
        <w:pStyle w:val="a3"/>
        <w:jc w:val="both"/>
        <w:rPr>
          <w:rFonts w:ascii="Times New Roman" w:hAnsi="Times New Roman" w:cs="Times New Roman"/>
          <w:sz w:val="24"/>
        </w:rPr>
      </w:pPr>
      <w:r w:rsidRPr="00BD0209">
        <w:rPr>
          <w:rFonts w:ascii="Times New Roman" w:hAnsi="Times New Roman" w:cs="Times New Roman"/>
          <w:sz w:val="24"/>
        </w:rPr>
        <w:t>Тема 6 класс</w:t>
      </w:r>
      <w:r w:rsidR="00076A34">
        <w:rPr>
          <w:rFonts w:ascii="Times New Roman" w:hAnsi="Times New Roman" w:cs="Times New Roman"/>
          <w:sz w:val="24"/>
        </w:rPr>
        <w:t>е</w:t>
      </w:r>
      <w:r w:rsidRPr="00BD0209">
        <w:rPr>
          <w:rFonts w:ascii="Times New Roman" w:hAnsi="Times New Roman" w:cs="Times New Roman"/>
          <w:sz w:val="24"/>
        </w:rPr>
        <w:t xml:space="preserve"> - «Изобразительное искусство в жизни человека» - посвящена изучению изобразительного искусства. У учащихся формируются основы грамотности художественного изображения (рисунок и живопись), понимание основ изобразительного языка. </w:t>
      </w:r>
    </w:p>
    <w:p w:rsidR="00076A34" w:rsidRPr="000D538D" w:rsidRDefault="00076A34" w:rsidP="00076A34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076A34" w:rsidRPr="00076A34" w:rsidRDefault="00076A34" w:rsidP="00076A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ЛИЧНОСТНЫЕ, МЕТАПРЕДМЕТНЫЕ И ПРЕДМЕТНЫЕ РЕЗУЛЬТАТЫ ОСВОЕНИЯ</w:t>
      </w:r>
    </w:p>
    <w:p w:rsidR="00076A34" w:rsidRPr="00076A34" w:rsidRDefault="00076A34" w:rsidP="00076A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УЧЕБНОГО ПРЕДМЕТА</w:t>
      </w:r>
    </w:p>
    <w:p w:rsidR="00076A34" w:rsidRPr="00076A34" w:rsidRDefault="0068339B" w:rsidP="00076A3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76A34" w:rsidRPr="00076A34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76A34" w:rsidRPr="00076A34">
        <w:rPr>
          <w:rFonts w:ascii="Times New Roman" w:hAnsi="Times New Roman" w:cs="Times New Roman"/>
          <w:sz w:val="24"/>
          <w:szCs w:val="24"/>
        </w:rPr>
        <w:t xml:space="preserve"> по изобразительному искусству направлено на </w:t>
      </w:r>
      <w:r w:rsidRPr="00076A34">
        <w:rPr>
          <w:rFonts w:ascii="Times New Roman" w:hAnsi="Times New Roman" w:cs="Times New Roman"/>
          <w:sz w:val="24"/>
          <w:szCs w:val="24"/>
        </w:rPr>
        <w:t>достижение</w:t>
      </w:r>
      <w:r w:rsidR="00076A34" w:rsidRPr="00076A34">
        <w:rPr>
          <w:rFonts w:ascii="Times New Roman" w:hAnsi="Times New Roman" w:cs="Times New Roman"/>
          <w:sz w:val="24"/>
          <w:szCs w:val="24"/>
        </w:rPr>
        <w:t xml:space="preserve"> учащимися личностных, метапредметных и предметных результатов.</w:t>
      </w:r>
    </w:p>
    <w:p w:rsidR="00076A34" w:rsidRPr="00076A34" w:rsidRDefault="00076A34" w:rsidP="00076A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Личностные результаты</w:t>
      </w:r>
      <w:r w:rsidR="0068339B">
        <w:rPr>
          <w:rFonts w:ascii="Times New Roman" w:hAnsi="Times New Roman" w:cs="Times New Roman"/>
          <w:sz w:val="24"/>
          <w:szCs w:val="24"/>
        </w:rPr>
        <w:t>:</w:t>
      </w:r>
    </w:p>
    <w:p w:rsidR="00076A34" w:rsidRPr="00076A34" w:rsidRDefault="00076A34" w:rsidP="00076A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 xml:space="preserve">•воспитание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</w:t>
      </w:r>
    </w:p>
    <w:p w:rsidR="00076A34" w:rsidRPr="00076A34" w:rsidRDefault="00076A34" w:rsidP="00076A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•формирование уважительного и доброжелательного отношения к другому человеку, готовности вести диалог с другими людьми и достигать в нем взаимопонимания;</w:t>
      </w:r>
    </w:p>
    <w:p w:rsidR="00076A34" w:rsidRPr="00076A34" w:rsidRDefault="00076A34" w:rsidP="00076A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•формирование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076A34" w:rsidRPr="00076A34" w:rsidRDefault="00076A34" w:rsidP="00076A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•осознание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76A34" w:rsidRPr="00076A34" w:rsidRDefault="00076A34" w:rsidP="006833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r w:rsidR="0068339B">
        <w:rPr>
          <w:rFonts w:ascii="Times New Roman" w:hAnsi="Times New Roman" w:cs="Times New Roman"/>
          <w:sz w:val="24"/>
          <w:szCs w:val="24"/>
        </w:rPr>
        <w:t>:</w:t>
      </w:r>
    </w:p>
    <w:p w:rsidR="00076A34" w:rsidRPr="00076A34" w:rsidRDefault="00076A34" w:rsidP="00076A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•умение оценивать правильность выполнения учебной задачи</w:t>
      </w:r>
      <w:r w:rsidR="00F61D2F">
        <w:rPr>
          <w:rFonts w:ascii="Times New Roman" w:hAnsi="Times New Roman" w:cs="Times New Roman"/>
          <w:sz w:val="24"/>
          <w:szCs w:val="24"/>
        </w:rPr>
        <w:t>.</w:t>
      </w:r>
    </w:p>
    <w:p w:rsidR="00076A34" w:rsidRPr="00076A34" w:rsidRDefault="00076A34" w:rsidP="00076A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•умение организовывать учебное сотрудничество и совместную деятельность с учителем и сверстниками; работать индивидуально и в группе</w:t>
      </w:r>
      <w:r w:rsidR="00F61D2F">
        <w:rPr>
          <w:rFonts w:ascii="Times New Roman" w:hAnsi="Times New Roman" w:cs="Times New Roman"/>
          <w:sz w:val="24"/>
          <w:szCs w:val="24"/>
        </w:rPr>
        <w:t>.</w:t>
      </w:r>
    </w:p>
    <w:p w:rsidR="00F61D2F" w:rsidRDefault="00076A34" w:rsidP="00076A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Предметные результаты</w:t>
      </w:r>
      <w:r w:rsidR="00F61D2F">
        <w:rPr>
          <w:rFonts w:ascii="Times New Roman" w:hAnsi="Times New Roman" w:cs="Times New Roman"/>
          <w:sz w:val="24"/>
          <w:szCs w:val="24"/>
        </w:rPr>
        <w:t>:</w:t>
      </w:r>
    </w:p>
    <w:p w:rsidR="00076A34" w:rsidRPr="00076A34" w:rsidRDefault="00076A34" w:rsidP="00076A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развитие эстетического, эмоционально</w:t>
      </w:r>
      <w:r w:rsidR="00F61D2F">
        <w:rPr>
          <w:rFonts w:ascii="Times New Roman" w:hAnsi="Times New Roman" w:cs="Times New Roman"/>
          <w:sz w:val="24"/>
          <w:szCs w:val="24"/>
        </w:rPr>
        <w:t>го</w:t>
      </w:r>
      <w:r w:rsidRPr="00076A34">
        <w:rPr>
          <w:rFonts w:ascii="Times New Roman" w:hAnsi="Times New Roman" w:cs="Times New Roman"/>
          <w:sz w:val="24"/>
          <w:szCs w:val="24"/>
        </w:rPr>
        <w:t xml:space="preserve"> видения окружающего мира; развитие наблюдательности, способности к сопереживанию, зрительной памяти, художественного вкуса и творческого воображения;</w:t>
      </w:r>
    </w:p>
    <w:p w:rsidR="00076A34" w:rsidRPr="00076A34" w:rsidRDefault="00076A34" w:rsidP="00076A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освоение художественной культуры во всем многообразии ее видов, жанров и стилей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076A34" w:rsidRDefault="00076A34" w:rsidP="00076A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воспитание уважения к истории культуры своего Отечества, выраженной в архитектуре, изобразительном искусстве</w:t>
      </w:r>
      <w:r w:rsidR="001E238E">
        <w:rPr>
          <w:rFonts w:ascii="Times New Roman" w:hAnsi="Times New Roman" w:cs="Times New Roman"/>
          <w:sz w:val="24"/>
          <w:szCs w:val="24"/>
        </w:rPr>
        <w:t>.</w:t>
      </w:r>
    </w:p>
    <w:p w:rsidR="002F50EE" w:rsidRPr="00A7755A" w:rsidRDefault="002F50EE" w:rsidP="002F50EE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5013A2">
        <w:rPr>
          <w:rFonts w:ascii="Times New Roman" w:hAnsi="Times New Roman"/>
          <w:b/>
          <w:bCs/>
          <w:sz w:val="24"/>
          <w:szCs w:val="24"/>
        </w:rPr>
        <w:t>Содержание учебного предмета</w:t>
      </w:r>
    </w:p>
    <w:p w:rsidR="002F50EE" w:rsidRPr="00F93F65" w:rsidRDefault="002F50EE" w:rsidP="002F50E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изобразительного искусства и основы образного языка 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 xml:space="preserve">Основы представлений о языке изобразительного искусства. Все элементы и средства этого языка служат для передачи значимых смыслов, является изобразительным способом выражения содержания. Художник, изображая видимый мир, рассказывает о своем </w:t>
      </w:r>
      <w:r w:rsidRPr="00F93F65">
        <w:rPr>
          <w:rFonts w:ascii="Times New Roman" w:eastAsia="Times New Roman" w:hAnsi="Times New Roman" w:cs="Times New Roman"/>
          <w:sz w:val="24"/>
          <w:szCs w:val="24"/>
        </w:rPr>
        <w:lastRenderedPageBreak/>
        <w:t>восприятии жизни, а зритель при сформированных зрительских умениях понимает произведения искусства через сопереживания его образному содержанию.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b/>
          <w:sz w:val="24"/>
          <w:szCs w:val="24"/>
        </w:rPr>
        <w:t xml:space="preserve">Мир наших вещей. Натюрморт 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История развития жанра "натюрморт" в контексте развития художественной культуры.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Натюрморт как отражение мировоззрения художника, живущего в определенное время, и как творческая лаборатория художника.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Особенности выражения содержания натюрморта в графике и живописи.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Художественно-выразительные средства изображения предметного мира (композиция, перспектива, объем, форма, свет).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b/>
          <w:sz w:val="24"/>
          <w:szCs w:val="24"/>
        </w:rPr>
        <w:t xml:space="preserve">Вглядываясь в человека. Портрет 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портретируемого внешнее и внутреннее.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Художественно-выразительные средства портрета (композиция, ритм, форма, линия, объем, свет).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Портрет как способ наблюдения человека и понимания его.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b/>
          <w:sz w:val="24"/>
          <w:szCs w:val="24"/>
        </w:rPr>
        <w:t xml:space="preserve">Человек и пространство. Пейзаж 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Жанры в изобразительном искусстве.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Жанр пейзажа как изображение пространства, как отражение впечатлений и переживаний художника.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Историческое развитие жанра. Основные вехи в развитии жанра пейзажа.</w:t>
      </w: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Образ природы в произведениях русских и зарубежных художников-пейзажистов. Виды пейзажей.</w:t>
      </w:r>
    </w:p>
    <w:p w:rsidR="002F50EE" w:rsidRDefault="002F50EE" w:rsidP="002F50EE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F65">
        <w:rPr>
          <w:rFonts w:ascii="Times New Roman" w:eastAsia="Times New Roman" w:hAnsi="Times New Roman" w:cs="Times New Roman"/>
          <w:sz w:val="24"/>
          <w:szCs w:val="24"/>
        </w:rPr>
        <w:t>Особенности образно-выразительного языка пейзажа. Мотив пейзажа. Точка зрения и линия горизонта. Линейная и воздушная перспектива. Пейзаж настроения.</w:t>
      </w:r>
    </w:p>
    <w:p w:rsidR="002F50EE" w:rsidRDefault="002F50EE" w:rsidP="00076A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F50EE" w:rsidRDefault="002F50EE" w:rsidP="002F50EE">
      <w:pPr>
        <w:pStyle w:val="a3"/>
        <w:ind w:right="566"/>
        <w:rPr>
          <w:rFonts w:ascii="Times New Roman" w:hAnsi="Times New Roman"/>
          <w:b/>
          <w:sz w:val="24"/>
          <w:szCs w:val="24"/>
        </w:rPr>
      </w:pPr>
      <w:r w:rsidRPr="00327BB9">
        <w:rPr>
          <w:rFonts w:ascii="Times New Roman" w:hAnsi="Times New Roman"/>
          <w:b/>
          <w:sz w:val="24"/>
          <w:szCs w:val="24"/>
        </w:rPr>
        <w:t>Учебно-тематическое планирование</w:t>
      </w:r>
    </w:p>
    <w:p w:rsidR="002F50EE" w:rsidRDefault="002F50EE" w:rsidP="002F50EE">
      <w:pPr>
        <w:pStyle w:val="a3"/>
        <w:numPr>
          <w:ilvl w:val="0"/>
          <w:numId w:val="5"/>
        </w:numPr>
        <w:spacing w:afterAutospacing="1"/>
        <w:ind w:right="566"/>
        <w:rPr>
          <w:rFonts w:ascii="Times New Roman" w:hAnsi="Times New Roman"/>
          <w:sz w:val="24"/>
          <w:szCs w:val="24"/>
        </w:rPr>
      </w:pPr>
      <w:r w:rsidRPr="00DD0732">
        <w:rPr>
          <w:rFonts w:ascii="Times New Roman" w:hAnsi="Times New Roman"/>
          <w:sz w:val="24"/>
          <w:szCs w:val="24"/>
        </w:rPr>
        <w:t>Виды изобразительного искусства и основы образного языка</w:t>
      </w:r>
      <w:r>
        <w:rPr>
          <w:rFonts w:ascii="Times New Roman" w:hAnsi="Times New Roman"/>
          <w:sz w:val="24"/>
          <w:szCs w:val="24"/>
        </w:rPr>
        <w:t xml:space="preserve"> – 8ч.</w:t>
      </w:r>
    </w:p>
    <w:p w:rsidR="002F50EE" w:rsidRPr="00DD0732" w:rsidRDefault="002F50EE" w:rsidP="002F50EE">
      <w:pPr>
        <w:pStyle w:val="a8"/>
        <w:numPr>
          <w:ilvl w:val="0"/>
          <w:numId w:val="5"/>
        </w:numPr>
        <w:spacing w:after="0" w:afterAutospacing="0"/>
        <w:jc w:val="both"/>
        <w:rPr>
          <w:rFonts w:ascii="Times New Roman" w:hAnsi="Times New Roman"/>
          <w:sz w:val="24"/>
          <w:szCs w:val="24"/>
        </w:rPr>
      </w:pPr>
      <w:r w:rsidRPr="00DD0732">
        <w:rPr>
          <w:rFonts w:ascii="Times New Roman" w:eastAsia="Times New Roman" w:hAnsi="Times New Roman"/>
          <w:sz w:val="24"/>
          <w:szCs w:val="24"/>
        </w:rPr>
        <w:t xml:space="preserve">Мир наших вещей. Натюрморт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- 8 ч.</w:t>
      </w:r>
    </w:p>
    <w:p w:rsidR="002F50EE" w:rsidRPr="00DD0732" w:rsidRDefault="002F50EE" w:rsidP="002F50EE">
      <w:pPr>
        <w:pStyle w:val="a3"/>
        <w:numPr>
          <w:ilvl w:val="0"/>
          <w:numId w:val="5"/>
        </w:numPr>
        <w:spacing w:afterAutospacing="1"/>
        <w:ind w:right="566"/>
        <w:rPr>
          <w:rFonts w:ascii="Times New Roman" w:hAnsi="Times New Roman"/>
          <w:sz w:val="24"/>
          <w:szCs w:val="24"/>
        </w:rPr>
      </w:pPr>
      <w:r w:rsidRPr="00DD0732">
        <w:rPr>
          <w:rFonts w:ascii="Times New Roman" w:eastAsia="Times New Roman" w:hAnsi="Times New Roman"/>
          <w:sz w:val="24"/>
          <w:szCs w:val="24"/>
        </w:rPr>
        <w:t>Вглядываясь в человека. Портрет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-12ч.</w:t>
      </w:r>
    </w:p>
    <w:p w:rsidR="002F50EE" w:rsidRPr="00994A38" w:rsidRDefault="002F50EE" w:rsidP="002F50EE">
      <w:pPr>
        <w:pStyle w:val="a3"/>
        <w:numPr>
          <w:ilvl w:val="0"/>
          <w:numId w:val="5"/>
        </w:numPr>
        <w:spacing w:afterAutospacing="1"/>
        <w:ind w:right="566"/>
        <w:rPr>
          <w:rFonts w:ascii="Times New Roman" w:hAnsi="Times New Roman"/>
          <w:sz w:val="24"/>
          <w:szCs w:val="24"/>
        </w:rPr>
      </w:pPr>
      <w:r w:rsidRPr="00DD0732">
        <w:rPr>
          <w:rFonts w:ascii="Times New Roman" w:eastAsia="Times New Roman" w:hAnsi="Times New Roman"/>
          <w:sz w:val="24"/>
          <w:szCs w:val="24"/>
        </w:rPr>
        <w:t>Человек и пространство. Пейзаж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- 6ч.</w:t>
      </w:r>
    </w:p>
    <w:p w:rsidR="002F50EE" w:rsidRPr="00DD0732" w:rsidRDefault="002F50EE" w:rsidP="002F50EE">
      <w:pPr>
        <w:pStyle w:val="a3"/>
        <w:ind w:left="720" w:right="566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34ч.</w:t>
      </w:r>
    </w:p>
    <w:p w:rsidR="002F50EE" w:rsidRDefault="002F50EE" w:rsidP="002F50EE">
      <w:pPr>
        <w:pStyle w:val="a3"/>
        <w:ind w:left="720" w:right="566"/>
        <w:rPr>
          <w:rFonts w:ascii="Times New Roman" w:hAnsi="Times New Roman"/>
          <w:sz w:val="24"/>
          <w:szCs w:val="24"/>
        </w:rPr>
      </w:pPr>
    </w:p>
    <w:p w:rsidR="002F50EE" w:rsidRDefault="002F50EE" w:rsidP="002F50EE">
      <w:pPr>
        <w:pStyle w:val="a3"/>
        <w:ind w:left="720" w:right="566"/>
        <w:rPr>
          <w:rFonts w:ascii="Times New Roman" w:hAnsi="Times New Roman"/>
          <w:sz w:val="24"/>
          <w:szCs w:val="24"/>
        </w:rPr>
      </w:pPr>
    </w:p>
    <w:p w:rsidR="002F50EE" w:rsidRDefault="002F50EE" w:rsidP="002F50EE">
      <w:pPr>
        <w:pStyle w:val="a3"/>
        <w:ind w:left="720" w:right="566"/>
        <w:rPr>
          <w:rFonts w:ascii="Times New Roman" w:hAnsi="Times New Roman"/>
          <w:sz w:val="24"/>
          <w:szCs w:val="24"/>
        </w:rPr>
      </w:pPr>
    </w:p>
    <w:p w:rsidR="002F50EE" w:rsidRDefault="002F50EE" w:rsidP="002F50EE">
      <w:pPr>
        <w:pStyle w:val="a3"/>
        <w:ind w:left="720" w:right="566"/>
        <w:rPr>
          <w:rFonts w:ascii="Times New Roman" w:hAnsi="Times New Roman"/>
          <w:sz w:val="24"/>
          <w:szCs w:val="24"/>
        </w:rPr>
      </w:pPr>
    </w:p>
    <w:p w:rsidR="002F50EE" w:rsidRDefault="002F50EE" w:rsidP="002F50EE">
      <w:pPr>
        <w:pStyle w:val="a3"/>
        <w:ind w:left="720" w:right="566"/>
        <w:rPr>
          <w:rFonts w:ascii="Times New Roman" w:hAnsi="Times New Roman"/>
          <w:sz w:val="24"/>
          <w:szCs w:val="24"/>
        </w:rPr>
      </w:pPr>
    </w:p>
    <w:p w:rsidR="002F50EE" w:rsidRPr="00DD0732" w:rsidRDefault="002F50EE" w:rsidP="002F50EE">
      <w:pPr>
        <w:pStyle w:val="a3"/>
        <w:ind w:left="720" w:right="566"/>
        <w:rPr>
          <w:rFonts w:ascii="Times New Roman" w:hAnsi="Times New Roman"/>
          <w:sz w:val="24"/>
          <w:szCs w:val="24"/>
        </w:rPr>
      </w:pPr>
    </w:p>
    <w:p w:rsidR="002F50EE" w:rsidRPr="00F93F65" w:rsidRDefault="002F50EE" w:rsidP="002F50E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50EE" w:rsidRPr="00E91E9A" w:rsidRDefault="002F50EE" w:rsidP="002F50E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1E9A">
        <w:rPr>
          <w:rFonts w:ascii="Times New Roman" w:hAnsi="Times New Roman" w:cs="Times New Roman"/>
          <w:b/>
          <w:bCs/>
          <w:sz w:val="28"/>
          <w:szCs w:val="28"/>
        </w:rPr>
        <w:t>Календарно-тем</w:t>
      </w:r>
      <w:r>
        <w:rPr>
          <w:rFonts w:ascii="Times New Roman" w:hAnsi="Times New Roman" w:cs="Times New Roman"/>
          <w:b/>
          <w:bCs/>
          <w:sz w:val="28"/>
          <w:szCs w:val="28"/>
        </w:rPr>
        <w:t>атическое   планировани</w:t>
      </w:r>
      <w:r w:rsidRPr="00E91E9A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6 класс «Изобразительное искусство»</w:t>
      </w:r>
    </w:p>
    <w:tbl>
      <w:tblPr>
        <w:tblStyle w:val="a4"/>
        <w:tblW w:w="5187" w:type="pct"/>
        <w:tblInd w:w="-318" w:type="dxa"/>
        <w:tblLayout w:type="fixed"/>
        <w:tblLook w:val="01E0"/>
      </w:tblPr>
      <w:tblGrid>
        <w:gridCol w:w="710"/>
        <w:gridCol w:w="141"/>
        <w:gridCol w:w="1277"/>
        <w:gridCol w:w="1136"/>
        <w:gridCol w:w="995"/>
        <w:gridCol w:w="852"/>
        <w:gridCol w:w="3537"/>
        <w:gridCol w:w="1281"/>
      </w:tblGrid>
      <w:tr w:rsidR="002F50EE" w:rsidRPr="007205D4" w:rsidTr="002F50EE">
        <w:trPr>
          <w:trHeight w:val="582"/>
        </w:trPr>
        <w:tc>
          <w:tcPr>
            <w:tcW w:w="358" w:type="pct"/>
          </w:tcPr>
          <w:p w:rsidR="002F50EE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Кол. час.</w:t>
            </w:r>
          </w:p>
        </w:tc>
        <w:tc>
          <w:tcPr>
            <w:tcW w:w="501" w:type="pct"/>
          </w:tcPr>
          <w:p w:rsidR="002F50EE" w:rsidRDefault="002F50EE" w:rsidP="00713D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2F50EE" w:rsidRDefault="002F50EE" w:rsidP="00713D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2F50EE" w:rsidRDefault="002F50EE" w:rsidP="00713D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0EE" w:rsidRPr="007205D4" w:rsidRDefault="002F50EE" w:rsidP="00713D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429" w:type="pct"/>
          </w:tcPr>
          <w:p w:rsidR="002F50EE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2F50EE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  <w:p w:rsidR="002F50EE" w:rsidRPr="007205D4" w:rsidRDefault="002F50EE" w:rsidP="00713D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645" w:type="pct"/>
          </w:tcPr>
          <w:p w:rsidR="002F50EE" w:rsidRDefault="002F50EE" w:rsidP="00713D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F50EE" w:rsidRPr="007205D4" w:rsidTr="002F50EE">
        <w:trPr>
          <w:trHeight w:val="1644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зитель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ис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кусство. Семья про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странст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венных искусств.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781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различать назначение видов искус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ства в жизни людей, </w:t>
            </w:r>
          </w:p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различать художе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ственные средства и возможности, излагать свое мне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диалоге.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1787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Рисунок -основа 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зительно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го твор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чества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выдвигать версии (об увиденном), работать по плану, сверяясь с целью (команда выполня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ет зарисовки одного предмета); планировать деятель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в учебной ситуации (выполнение творческого ри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сунка); излагать свое мнение в диалоге.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Линия и ее вы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рази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возмож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и практической деятельности; анализировать рабо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ты товарищей, корректировать свое мнение, излагать свое мнение в диалоге;,аргументировать его; оценивать свои достижения на уроке.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841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Пятно как сред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 вы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ражения. Компо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зиция как ритм пятен.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781" w:type="pct"/>
          </w:tcPr>
          <w:p w:rsidR="002F50EE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проблему, (различают ахроматические пятна в изображении, их выразительные возможности); изла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гать свое мнение в диалоге, делать выводы.</w:t>
            </w:r>
          </w:p>
          <w:p w:rsidR="002F50EE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Цвет. Основы цветоведения 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 (знать свойства цвета, планировать деятельность в учебной ситуации); излагать свое мне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диалоге, обмениваться мнениями.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Цвет в произ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ведениях живопи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си 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ставить проблему в учебной деятельности; излагать свое мнение в диало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ге; работать в группе, обмениваться мнениями, учиться понимать позицию партнера; получать эстетическое наслаждение от произведений искусства.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205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изо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бражения в скульп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деятельности, осознавать недостаточность своих знаний; самостоятельно различать художественные материалы и искать способы работы с ними; понимать учебную задачу урока; отвечать на вопросы, задавать вопросы для уточнения учебной деятельности.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1790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Основы языка изображения.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научиться адекватно выражать и контролировать свои эмоции; различать художест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венные средства и их возможности; излагать свое мне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диалоге, строить понятные для партнера по ком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муникации речевые высказывания.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Реаль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и фан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тазия в творче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 художника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научиться определять цель и про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блему в учебной деятельности, принимать учебную за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дачу; излагать свое мнение; делать выводы; различать художественные средства и их возможности; аргументировано оценивать свою работу; строить понятные для партнера по коммуникации речевые высказывания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50EE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</w:t>
            </w:r>
          </w:p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ми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ра — на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тюрморт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научиться определять цель и про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блему в учебной деятельности, принимать учебную за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дачу; различать художественные средства и их возможности; планировать деятельность в учебной ситуации; определять способы достижения цели.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Понятие формы.</w:t>
            </w:r>
          </w:p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образие</w:t>
            </w:r>
          </w:p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форм окружа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ющего мира.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проявлять интерес к изучению но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материала и поставленной задаче; соблюдать нор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мы коллективного общения, планировать деятельность в учебной ситуации; наблюдать окружающие предме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ты, работать в группе, корректировать свою деятельность.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699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объема на плос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кости, линейная перспек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тива.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развивать психические познавательные процессы (восприятие, внимание, память, наглядно-образное и логическое мышление, речь); развивать вообра-жение, фантазию, навыки художественно-твор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ческой деятельности; развивать навыки овладения техникой рисо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Освеще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ние. Свет и тень.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научиться определять цель и про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блему в учебной деятельности; соблюдать нормы кол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лективного общения; понимать позицию одноклассников; использовать речевые средства в соответствии с ситуацией.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Натюр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морт  в графи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ке.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 и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понимать позицию другого; использо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речевые средства в соответствии с ситуацией;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конечный резуль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тат, осознавать правила контроля.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Цвет в натюр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морте.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научиться планировать деятельность в учебной ситуации; определять способы передачи чувств и эмоций посредством цвета и техники импрес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сионистов; понимать позицию одноклассника; планировать деятельность и работать по плану.</w:t>
            </w:r>
          </w:p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возмож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</w:p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натюр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морта.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излагать свое мнение в диалоге, аргументировать его, отвечать на вопросы; осознанно использовать речевые средства в соответствии с ситуа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цией общения; самостоятельно принимать решения на основе полученных ранее знаний и умений; определять цель, проблему в деятельности.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1766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Образ челове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ка - глав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искус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понимать значение знаний для че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ловека, осознавать свои интересы и цели; работать в группах, обмениваться мнениями, излагать свое мне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диалоге; адекватно выражать и контролировать свои эмоции.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рукция головы человека и </w:t>
            </w: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ее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порции.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планировать деятельность в учебной ситуа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ции, определять проблему, выдвигать версии, выбирать средства достижения цели; излагать свое мнение в диа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логе; строить понятные для партнера по коммуникации речевые высказывания.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358" w:type="pct"/>
          </w:tcPr>
          <w:p w:rsidR="002F50EE" w:rsidRPr="007205D4" w:rsidRDefault="002F50EE" w:rsidP="00713D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жение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человека в про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странстве.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цель, проблему в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самостоятельно исправ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лять ошибки; излагать свое мнение в диалоге. 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358" w:type="pct"/>
          </w:tcPr>
          <w:p w:rsidR="002F50EE" w:rsidRPr="007205D4" w:rsidRDefault="002F50EE" w:rsidP="00713D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Графиче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портрет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ри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сунок и вырази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тельный образ человека.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организовывать работу в паре, обме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ниваться мнениями; планировать деятельность, выби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рать способы достижения цели, самостоятельно исправ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лять ошибки; излагать свое мнение в диалоге. 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1756"/>
        </w:trPr>
        <w:tc>
          <w:tcPr>
            <w:tcW w:w="358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21-22.</w:t>
            </w:r>
          </w:p>
        </w:tc>
        <w:tc>
          <w:tcPr>
            <w:tcW w:w="714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Портрет в скульп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принимать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задачу, осознавать недостаточность своих знаний. Определять проблему учебной деятельности. Планиро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деятельность в учебной ситуации.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 литер-го героя с ярко выраженным характером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5000" w:type="pct"/>
            <w:gridSpan w:val="8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429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43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Сатири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образы человека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 и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соблюдать нормы коллективного общения; планировать деятельность в учебной ситуа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ции; определять проблему художественного преувели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чения, способы достижения цели.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429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3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воз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можно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осве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в портре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те.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принимать учебную задачу; работать по плану, самостоятельно создавать устные тексты; выдвигать версии, излагать свое мнение; понимать позицию одноклассника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429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43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Портрет в жи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вописи.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цель, участвовать в диа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логе с учителем, излагать свое мнение; работать по плану;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способы достижения цели: излагать свое мнение, принимать по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зицию одноклассников; корректировать свое мнение.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660"/>
        </w:trPr>
        <w:tc>
          <w:tcPr>
            <w:tcW w:w="429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26-27.</w:t>
            </w:r>
          </w:p>
        </w:tc>
        <w:tc>
          <w:tcPr>
            <w:tcW w:w="643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Роль цве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та в пор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трете.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 и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деятельности; </w:t>
            </w:r>
          </w:p>
          <w:p w:rsidR="002F50EE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в группе; планировать деятельность в учебной ситуации, самостоятельно исправлять ошибки.</w:t>
            </w:r>
          </w:p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 и проблему в учеб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деятельности; планировать деятельность в учебной ситуа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ции, самостоятельно задавать вопросы; оценивать степень достижения цели.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429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43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Великие портре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тисты.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 учебной деятель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ности; соблюдать нормы коллективного общения; осо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знанно использовать речевые средства в соответствии с ситуацией; оценивать степень достижения поставлен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цели. </w:t>
            </w:r>
          </w:p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580"/>
        </w:trPr>
        <w:tc>
          <w:tcPr>
            <w:tcW w:w="429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43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Жанры в 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зитель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ном ис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кусстве.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цель учебной деятель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ности; соблюдать нормы коллективного общения; осоз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нанно использовать речевые средства в соответствии с ситуацией; планировать и организовывать свою дея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429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43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простран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научиться определять цель учебной деятельности; соблюдать нормы коллективного обще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ния; осознанно использовать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речевые средства в соот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ветствии с ситуацией; планировать и организовывать свою деятельность; выбирать свои мировоззренческие позиции. 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429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643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перспективы. Воздушная перспектива.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учебную цель; соблю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дать нормы коллективного общения; планировать дея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тельность в учебной ситуации; определять способы достижения цели.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 пейзажа настроения — работа по представлению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 пейзажа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 xml:space="preserve">передачу цветового состояния 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232"/>
        </w:trPr>
        <w:tc>
          <w:tcPr>
            <w:tcW w:w="429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3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Пейзаж - большой мир. Пейзаж-настро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ение. Природа и худож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ник.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проблему будущей дея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тельности; определять способы достижения цели; выполнять работу по памяти и по представлению; давать эстетическую оценку выполненным работам; анализировать использование перспективы.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EE" w:rsidRPr="007205D4" w:rsidTr="002F50EE">
        <w:trPr>
          <w:trHeight w:val="3603"/>
        </w:trPr>
        <w:tc>
          <w:tcPr>
            <w:tcW w:w="429" w:type="pct"/>
            <w:gridSpan w:val="2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33- 34</w:t>
            </w:r>
          </w:p>
        </w:tc>
        <w:tc>
          <w:tcPr>
            <w:tcW w:w="643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Пейзаж в русской живописи, графике. Город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пейзаж</w:t>
            </w:r>
          </w:p>
        </w:tc>
        <w:tc>
          <w:tcPr>
            <w:tcW w:w="572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5D4">
              <w:rPr>
                <w:rFonts w:ascii="Times New Roman" w:hAnsi="Times New Roman" w:cs="Times New Roman"/>
                <w:sz w:val="24"/>
                <w:szCs w:val="24"/>
              </w:rPr>
              <w:t>определять тему урока; соблюдать нормы коллективного общения; излагать свое мнение; планировать деятельность в учебной ситуации; опреде</w:t>
            </w:r>
            <w:r w:rsidRPr="007205D4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способы достижения цели; выполнять работу по памяти; давать эстетическую оценку выполненным работам; анализировать использование перспективы.</w:t>
            </w:r>
          </w:p>
        </w:tc>
        <w:tc>
          <w:tcPr>
            <w:tcW w:w="645" w:type="pct"/>
          </w:tcPr>
          <w:p w:rsidR="002F50EE" w:rsidRPr="007205D4" w:rsidRDefault="002F50EE" w:rsidP="00713DB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50EE" w:rsidRDefault="002F50EE" w:rsidP="002F50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F50EE" w:rsidRDefault="002F50EE" w:rsidP="002F50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F50EE" w:rsidRPr="000C1456" w:rsidRDefault="002F50EE" w:rsidP="002F50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1456">
        <w:rPr>
          <w:rFonts w:ascii="Times New Roman" w:hAnsi="Times New Roman" w:cs="Times New Roman"/>
          <w:b/>
          <w:sz w:val="24"/>
          <w:szCs w:val="24"/>
        </w:rPr>
        <w:t>УЧЕБНО - МЕТОДИЧЕСКОЕ ОБЕСПЕЧЕНИЕ</w:t>
      </w:r>
    </w:p>
    <w:p w:rsidR="002F50EE" w:rsidRPr="000C1456" w:rsidRDefault="002F50EE" w:rsidP="002F50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56">
        <w:rPr>
          <w:rFonts w:ascii="Times New Roman" w:hAnsi="Times New Roman" w:cs="Times New Roman"/>
          <w:sz w:val="24"/>
          <w:szCs w:val="24"/>
        </w:rPr>
        <w:t>Изобразительное искусство. Л.А. Неменская. Искусство в жизни человека. 6 класс. Учебник для общеобразовательных учреждений. Под редакцией Б.М. Неменского. Рекомендовано Министерством образования и науки РФ Л.А. Неменская. Москва «Просвещение» 2016.</w:t>
      </w:r>
    </w:p>
    <w:p w:rsidR="002F50EE" w:rsidRPr="000C1456" w:rsidRDefault="002F50EE" w:rsidP="002F50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56">
        <w:rPr>
          <w:rFonts w:ascii="Times New Roman" w:hAnsi="Times New Roman" w:cs="Times New Roman"/>
          <w:sz w:val="24"/>
          <w:szCs w:val="24"/>
        </w:rPr>
        <w:lastRenderedPageBreak/>
        <w:t>Для учителя: Изобразительное искусство для 6 класса по программе Л.А. Неменской. Поурочные планы.</w:t>
      </w:r>
    </w:p>
    <w:p w:rsidR="002F50EE" w:rsidRPr="000C1456" w:rsidRDefault="002F50EE" w:rsidP="002F50E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C145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МАТЕРИАЛЬНО-ТЕХНИЧЕСКОЕ ОБЕСПЕЧЕНИЕ</w:t>
      </w:r>
    </w:p>
    <w:p w:rsidR="002F50EE" w:rsidRPr="000C1456" w:rsidRDefault="002F50EE" w:rsidP="002F50E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C145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Информационно-коммуникативные средства</w:t>
      </w:r>
    </w:p>
    <w:p w:rsidR="002F50EE" w:rsidRPr="000C1456" w:rsidRDefault="002F50EE" w:rsidP="002F50E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456">
        <w:rPr>
          <w:rFonts w:ascii="Times New Roman" w:eastAsia="Calibri" w:hAnsi="Times New Roman" w:cs="Times New Roman"/>
          <w:sz w:val="24"/>
          <w:szCs w:val="24"/>
        </w:rPr>
        <w:t>Компьютер. Познавательная информация из интернета. Сокровища мирового искусства (СD).</w:t>
      </w:r>
    </w:p>
    <w:p w:rsidR="002F50EE" w:rsidRPr="000C1456" w:rsidRDefault="002F50EE" w:rsidP="002F50E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456">
        <w:rPr>
          <w:rFonts w:ascii="Times New Roman" w:eastAsia="Calibri" w:hAnsi="Times New Roman" w:cs="Times New Roman"/>
          <w:sz w:val="24"/>
          <w:szCs w:val="24"/>
        </w:rPr>
        <w:t xml:space="preserve">Живопись акварелью. Базовый уровень (DVD). Информация с интернета. </w:t>
      </w:r>
    </w:p>
    <w:p w:rsidR="002F50EE" w:rsidRPr="00076A34" w:rsidRDefault="002F50EE" w:rsidP="00076A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62BE" w:rsidRPr="007562BE" w:rsidRDefault="007562BE" w:rsidP="007442DA">
      <w:pPr>
        <w:pStyle w:val="a3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7562BE">
        <w:rPr>
          <w:rFonts w:ascii="Times New Roman" w:hAnsi="Times New Roman" w:cs="Times New Roman"/>
          <w:b/>
          <w:sz w:val="24"/>
        </w:rPr>
        <w:t>Здоровьесберегающие технологии на уроке:</w:t>
      </w:r>
    </w:p>
    <w:p w:rsidR="007562BE" w:rsidRDefault="007562BE" w:rsidP="006B0391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Реализация задачи здоровьесбережения на уроках предусматривается постоянно.   </w:t>
      </w:r>
    </w:p>
    <w:p w:rsidR="007562BE" w:rsidRDefault="007562BE" w:rsidP="007562BE">
      <w:pPr>
        <w:pStyle w:val="a3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Сформировалась система использования здоровьесберегающих технологий в учебной деятельности. </w:t>
      </w:r>
    </w:p>
    <w:p w:rsidR="007562BE" w:rsidRDefault="007562BE" w:rsidP="007562BE">
      <w:pPr>
        <w:pStyle w:val="a3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Элементы системы: </w:t>
      </w:r>
    </w:p>
    <w:p w:rsidR="007562BE" w:rsidRDefault="006B0391" w:rsidP="007562BE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7562BE" w:rsidRPr="007562BE">
        <w:rPr>
          <w:rFonts w:ascii="Times New Roman" w:hAnsi="Times New Roman" w:cs="Times New Roman"/>
          <w:sz w:val="24"/>
        </w:rPr>
        <w:t xml:space="preserve"> используются здоровьесберегающие технологии по снятию утомления глаз - «глазная гимнастика»; </w:t>
      </w:r>
    </w:p>
    <w:p w:rsidR="007562BE" w:rsidRDefault="006B0391" w:rsidP="007562BE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7562BE" w:rsidRPr="007562BE">
        <w:rPr>
          <w:rFonts w:ascii="Times New Roman" w:hAnsi="Times New Roman" w:cs="Times New Roman"/>
          <w:sz w:val="24"/>
        </w:rPr>
        <w:t xml:space="preserve"> используются здоровьесберегающие технологии по профилактике нарушений опорнодвигательной системы с целью профилактики сколиозов, пропедевтики правильной осанки; </w:t>
      </w:r>
    </w:p>
    <w:p w:rsidR="007562BE" w:rsidRDefault="006B0391" w:rsidP="007562BE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7562BE" w:rsidRPr="007562BE">
        <w:rPr>
          <w:rFonts w:ascii="Times New Roman" w:hAnsi="Times New Roman" w:cs="Times New Roman"/>
          <w:sz w:val="24"/>
        </w:rPr>
        <w:t xml:space="preserve"> включается изучение вопросов, направленных на формирование навыков здорового образа жизни (ЗОЖ) и касающиеся тем правильного питания, режима дня, полезных привычек.  </w:t>
      </w:r>
    </w:p>
    <w:p w:rsidR="007562BE" w:rsidRDefault="007562BE" w:rsidP="006B0391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Здоровьесберегающие технологии реализуются на всех уроках.  </w:t>
      </w:r>
    </w:p>
    <w:p w:rsidR="007562BE" w:rsidRDefault="007562BE" w:rsidP="006B0391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Проведение динамических пауз, физкультминуток, ведение урока в режиме постоянно меняющихся видов деятельности (через 5-10 минут), изучение вопросов ЗОЖ. </w:t>
      </w:r>
    </w:p>
    <w:p w:rsidR="007562BE" w:rsidRDefault="007562BE" w:rsidP="0006454C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562BE" w:rsidRPr="007562BE" w:rsidRDefault="007562BE" w:rsidP="007442DA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7562BE">
        <w:rPr>
          <w:rFonts w:ascii="Times New Roman" w:hAnsi="Times New Roman" w:cs="Times New Roman"/>
          <w:b/>
          <w:i/>
          <w:sz w:val="24"/>
          <w:u w:val="single"/>
        </w:rPr>
        <w:t>Практическая значимость</w:t>
      </w:r>
    </w:p>
    <w:p w:rsidR="007562BE" w:rsidRPr="007562BE" w:rsidRDefault="007562BE" w:rsidP="0006454C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Модель и комплексная программа здоровьесберегающих технологий в образовательном процессе даёт практическому здравоохранению возможность сохранения и улучшения здоровья детей, повышения качества жизни не только в период начального обучения, но и далее - посредством реализации потенциала самосохранения. Технологии здравоохранения и здравообразования для всех участников образовательного процесса являются простыми и доступными методами профилактики и реабилитации. </w:t>
      </w:r>
    </w:p>
    <w:p w:rsidR="006C60DE" w:rsidRDefault="006C60DE" w:rsidP="007562BE">
      <w:pPr>
        <w:pStyle w:val="a3"/>
        <w:rPr>
          <w:rFonts w:ascii="Times New Roman" w:hAnsi="Times New Roman" w:cs="Times New Roman"/>
          <w:b/>
          <w:sz w:val="28"/>
          <w:szCs w:val="24"/>
        </w:rPr>
      </w:pPr>
    </w:p>
    <w:p w:rsidR="00966ADE" w:rsidRPr="007E28B8" w:rsidRDefault="00966ADE" w:rsidP="007562B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ПЛАНИРУЕМЫЕ РЕЗУЛЬТАТЫ ИЗУЧЕНИЯ УЧЕБНОГО ПРЕДМЕТА</w:t>
      </w:r>
    </w:p>
    <w:p w:rsidR="00966ADE" w:rsidRPr="007E28B8" w:rsidRDefault="00966ADE" w:rsidP="007562BE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966ADE" w:rsidRPr="007E28B8" w:rsidRDefault="00966ADE" w:rsidP="00966AD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знать о месте и значении изобразительных искусств в жизни человека и общества;</w:t>
      </w:r>
    </w:p>
    <w:p w:rsidR="00966ADE" w:rsidRPr="007E28B8" w:rsidRDefault="00966ADE" w:rsidP="00966AD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знать о существовании изобразительного искусства во все времена, иметь представления о многообразии образных языков искусства и особенностях видения мира в разные эпохи;</w:t>
      </w:r>
    </w:p>
    <w:p w:rsidR="00966ADE" w:rsidRPr="007E28B8" w:rsidRDefault="00966ADE" w:rsidP="00966AD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понимать взаимосвязь реальной действительности и ее художественного изображения в искусстве, ее претворение в художественный образ;</w:t>
      </w:r>
    </w:p>
    <w:p w:rsidR="00966ADE" w:rsidRPr="007E28B8" w:rsidRDefault="00966ADE" w:rsidP="00966AD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знать основные виды и жанры изобразительного искусства, иметь представление об основных этапах развития портрета, пейзажа и натюрморта в истории искусства;</w:t>
      </w:r>
    </w:p>
    <w:p w:rsidR="00966ADE" w:rsidRPr="007E28B8" w:rsidRDefault="00966ADE" w:rsidP="00966AD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называть имена выдающихся художников и произведения искусства в жанрах портрета, пейзажа и натюрморта в мировом и отечественном искусстве;</w:t>
      </w:r>
    </w:p>
    <w:p w:rsidR="00966ADE" w:rsidRPr="007E28B8" w:rsidRDefault="00966ADE" w:rsidP="00966AD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понимать особенности творчества и значение в отечественной культуре великих русских художников-пейзажистов, мастеров портрета и натюрморта;</w:t>
      </w:r>
    </w:p>
    <w:p w:rsidR="00966ADE" w:rsidRPr="007E28B8" w:rsidRDefault="00966ADE" w:rsidP="00966AD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знать основные средства художественной выразительности в изобразительном искусстве (линия, пятно, тон, цвет, форма, перспектива), особенности ритмической организации изображения;</w:t>
      </w:r>
    </w:p>
    <w:p w:rsidR="00966ADE" w:rsidRPr="007E28B8" w:rsidRDefault="00966ADE" w:rsidP="00966AD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lastRenderedPageBreak/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знать разные художественные материалы, художественные техники и их значение в создании художественного образа;</w:t>
      </w:r>
    </w:p>
    <w:p w:rsidR="00966ADE" w:rsidRPr="007E28B8" w:rsidRDefault="00966ADE" w:rsidP="00966AD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пользоваться красками (гуашь и акварель), несколькими графическими материалами (карандаш, тушь), обладать первичными навыками лепки, уметь использовать коллажные техники;</w:t>
      </w:r>
    </w:p>
    <w:p w:rsidR="00966ADE" w:rsidRPr="007E28B8" w:rsidRDefault="00966ADE" w:rsidP="00966AD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видеть конструктивную форму предмета, владеть первичными навыками плоского и объемного изображений предмета и группы предметов; знать общие правила построения головы человека; уметь пользоваться начальными правилами линейной и воздушной перспективы;</w:t>
      </w:r>
    </w:p>
    <w:p w:rsidR="00966ADE" w:rsidRPr="007E28B8" w:rsidRDefault="00966ADE" w:rsidP="00966ADE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памяти;</w:t>
      </w:r>
    </w:p>
    <w:p w:rsidR="00966ADE" w:rsidRPr="007E28B8" w:rsidRDefault="00966ADE" w:rsidP="00966ADE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966ADE" w:rsidRPr="007E28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создавать творческие композиционные работы в разных материалах с натуры, по памяти и по воображению.</w:t>
      </w:r>
    </w:p>
    <w:p w:rsidR="00F112A0" w:rsidRDefault="00F112A0" w:rsidP="00F112A0">
      <w:pPr>
        <w:pStyle w:val="a3"/>
        <w:rPr>
          <w:rFonts w:ascii="Times New Roman" w:hAnsi="Times New Roman" w:cs="Times New Roman"/>
          <w:sz w:val="28"/>
          <w:szCs w:val="24"/>
        </w:rPr>
        <w:sectPr w:rsidR="00F112A0" w:rsidSect="006C60D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F738D" w:rsidRPr="00754193" w:rsidRDefault="00DF738D" w:rsidP="001E238E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F738D" w:rsidRPr="00754193" w:rsidSect="00F112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31AD"/>
    <w:multiLevelType w:val="hybridMultilevel"/>
    <w:tmpl w:val="9DD2F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03793"/>
    <w:multiLevelType w:val="hybridMultilevel"/>
    <w:tmpl w:val="896A0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B6737"/>
    <w:multiLevelType w:val="multilevel"/>
    <w:tmpl w:val="1056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0F6ED2"/>
    <w:multiLevelType w:val="hybridMultilevel"/>
    <w:tmpl w:val="98BAB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883A7E"/>
    <w:multiLevelType w:val="hybridMultilevel"/>
    <w:tmpl w:val="603A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421BE"/>
    <w:rsid w:val="0004054D"/>
    <w:rsid w:val="0006454C"/>
    <w:rsid w:val="00066D31"/>
    <w:rsid w:val="00076A34"/>
    <w:rsid w:val="000B40B8"/>
    <w:rsid w:val="000D538D"/>
    <w:rsid w:val="00103D31"/>
    <w:rsid w:val="0010705D"/>
    <w:rsid w:val="00136EFF"/>
    <w:rsid w:val="001376E9"/>
    <w:rsid w:val="0015190D"/>
    <w:rsid w:val="0015699F"/>
    <w:rsid w:val="001C51C2"/>
    <w:rsid w:val="001E0A55"/>
    <w:rsid w:val="001E238E"/>
    <w:rsid w:val="001E74C2"/>
    <w:rsid w:val="002008BD"/>
    <w:rsid w:val="00231223"/>
    <w:rsid w:val="00255454"/>
    <w:rsid w:val="0026063A"/>
    <w:rsid w:val="00262013"/>
    <w:rsid w:val="00271A52"/>
    <w:rsid w:val="0029573B"/>
    <w:rsid w:val="002F1465"/>
    <w:rsid w:val="002F50EE"/>
    <w:rsid w:val="002F5640"/>
    <w:rsid w:val="00306EA7"/>
    <w:rsid w:val="0032143E"/>
    <w:rsid w:val="003421BE"/>
    <w:rsid w:val="00344BBD"/>
    <w:rsid w:val="00353780"/>
    <w:rsid w:val="00377006"/>
    <w:rsid w:val="003C3259"/>
    <w:rsid w:val="003F630E"/>
    <w:rsid w:val="00402319"/>
    <w:rsid w:val="00402438"/>
    <w:rsid w:val="00415E6B"/>
    <w:rsid w:val="00426A91"/>
    <w:rsid w:val="004357DE"/>
    <w:rsid w:val="00444C97"/>
    <w:rsid w:val="00505973"/>
    <w:rsid w:val="005326A6"/>
    <w:rsid w:val="00532922"/>
    <w:rsid w:val="00534854"/>
    <w:rsid w:val="00560507"/>
    <w:rsid w:val="005A71A8"/>
    <w:rsid w:val="005B7795"/>
    <w:rsid w:val="005C2A24"/>
    <w:rsid w:val="005D4CE1"/>
    <w:rsid w:val="0060772E"/>
    <w:rsid w:val="00613AB5"/>
    <w:rsid w:val="00644A25"/>
    <w:rsid w:val="006470C2"/>
    <w:rsid w:val="00657027"/>
    <w:rsid w:val="0067135D"/>
    <w:rsid w:val="0068339B"/>
    <w:rsid w:val="006B0391"/>
    <w:rsid w:val="006C60DE"/>
    <w:rsid w:val="006D7B3C"/>
    <w:rsid w:val="00730711"/>
    <w:rsid w:val="007442DA"/>
    <w:rsid w:val="00754193"/>
    <w:rsid w:val="007562BE"/>
    <w:rsid w:val="00771B94"/>
    <w:rsid w:val="00796358"/>
    <w:rsid w:val="007E10AB"/>
    <w:rsid w:val="007E28B8"/>
    <w:rsid w:val="007F3485"/>
    <w:rsid w:val="00811F27"/>
    <w:rsid w:val="00826135"/>
    <w:rsid w:val="008557BA"/>
    <w:rsid w:val="00865CC4"/>
    <w:rsid w:val="00883C74"/>
    <w:rsid w:val="00916006"/>
    <w:rsid w:val="00945CA9"/>
    <w:rsid w:val="00966ADE"/>
    <w:rsid w:val="009948CD"/>
    <w:rsid w:val="009F45A5"/>
    <w:rsid w:val="00A211A1"/>
    <w:rsid w:val="00A47003"/>
    <w:rsid w:val="00AD42AB"/>
    <w:rsid w:val="00B4503A"/>
    <w:rsid w:val="00B452DF"/>
    <w:rsid w:val="00BD0209"/>
    <w:rsid w:val="00BE3C34"/>
    <w:rsid w:val="00C229C0"/>
    <w:rsid w:val="00C53319"/>
    <w:rsid w:val="00C701CA"/>
    <w:rsid w:val="00CF23A1"/>
    <w:rsid w:val="00CF24D8"/>
    <w:rsid w:val="00CF2DA9"/>
    <w:rsid w:val="00DB4FE8"/>
    <w:rsid w:val="00DC2D96"/>
    <w:rsid w:val="00DE0CBC"/>
    <w:rsid w:val="00DF738D"/>
    <w:rsid w:val="00E5534F"/>
    <w:rsid w:val="00E75E53"/>
    <w:rsid w:val="00E91F5E"/>
    <w:rsid w:val="00E93347"/>
    <w:rsid w:val="00E96243"/>
    <w:rsid w:val="00EB243A"/>
    <w:rsid w:val="00ED6C7E"/>
    <w:rsid w:val="00EF08E0"/>
    <w:rsid w:val="00F112A0"/>
    <w:rsid w:val="00F61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70C2"/>
    <w:pPr>
      <w:spacing w:after="0" w:line="240" w:lineRule="auto"/>
    </w:pPr>
  </w:style>
  <w:style w:type="table" w:styleId="a4">
    <w:name w:val="Table Grid"/>
    <w:basedOn w:val="a1"/>
    <w:uiPriority w:val="99"/>
    <w:rsid w:val="00756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D7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7B3C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1E7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2F50EE"/>
    <w:pPr>
      <w:spacing w:after="100" w:afterAutospacing="1" w:line="240" w:lineRule="auto"/>
      <w:ind w:left="720"/>
      <w:contextualSpacing/>
      <w:jc w:val="center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D56E4-6E78-414E-8F10-BA3A31CB5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3801</TotalTime>
  <Pages>14</Pages>
  <Words>3081</Words>
  <Characters>17566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Вход</dc:creator>
  <cp:lastModifiedBy>Вход</cp:lastModifiedBy>
  <cp:revision>25</cp:revision>
  <cp:lastPrinted>2022-12-30T02:42:00Z</cp:lastPrinted>
  <dcterms:created xsi:type="dcterms:W3CDTF">2022-02-01T02:13:00Z</dcterms:created>
  <dcterms:modified xsi:type="dcterms:W3CDTF">2022-12-30T05:01:00Z</dcterms:modified>
</cp:coreProperties>
</file>